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bdr w:val="none" w:color="auto" w:sz="0" w:space="0"/>
        </w:rPr>
      </w:pPr>
      <w:r>
        <w:rPr>
          <w:rFonts w:hint="eastAsia" w:ascii="微软雅黑" w:hAnsi="微软雅黑" w:eastAsia="微软雅黑" w:cs="微软雅黑"/>
          <w:b/>
          <w:bCs/>
          <w:i w:val="0"/>
          <w:iCs w:val="0"/>
          <w:caps w:val="0"/>
          <w:color w:val="333333"/>
          <w:spacing w:val="0"/>
          <w:sz w:val="36"/>
          <w:szCs w:val="36"/>
          <w:bdr w:val="none" w:color="auto" w:sz="0" w:space="0"/>
        </w:rPr>
        <w:t>中华人民共和国科学技术进步法</w:t>
      </w:r>
      <w:r>
        <w:rPr>
          <w:rFonts w:hint="eastAsia" w:ascii="微软雅黑" w:hAnsi="微软雅黑" w:eastAsia="微软雅黑" w:cs="微软雅黑"/>
          <w:b/>
          <w:bCs/>
          <w:i w:val="0"/>
          <w:iCs w:val="0"/>
          <w:caps w:val="0"/>
          <w:color w:val="333333"/>
          <w:spacing w:val="0"/>
          <w:sz w:val="36"/>
          <w:szCs w:val="36"/>
          <w:bdr w:val="none" w:color="auto" w:sz="0" w:space="0"/>
          <w:lang w:val="en-US" w:eastAsia="zh-CN"/>
        </w:rPr>
        <w:t xml:space="preserve">             </w:t>
      </w:r>
      <w:r>
        <w:rPr>
          <w:rFonts w:hint="eastAsia" w:ascii="微软雅黑" w:hAnsi="微软雅黑" w:eastAsia="微软雅黑" w:cs="微软雅黑"/>
          <w:b/>
          <w:bCs/>
          <w:i w:val="0"/>
          <w:iCs w:val="0"/>
          <w:caps w:val="0"/>
          <w:color w:val="333333"/>
          <w:spacing w:val="0"/>
          <w:sz w:val="36"/>
          <w:szCs w:val="36"/>
          <w:bdr w:val="none" w:color="auto" w:sz="0" w:space="0"/>
        </w:rPr>
        <w:t>（2021年国家主席令第103号）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Calibri" w:hAnsi="Calibri" w:cs="Calibri"/>
          <w:color w:val="000000"/>
          <w:sz w:val="24"/>
          <w:szCs w:val="24"/>
        </w:rPr>
      </w:pPr>
      <w:r>
        <w:rPr>
          <w:rStyle w:val="6"/>
          <w:rFonts w:ascii="仿宋_GB2312" w:hAnsi="Calibri" w:eastAsia="仿宋_GB2312" w:cs="仿宋_GB2312"/>
          <w:color w:val="000000"/>
          <w:spacing w:val="0"/>
          <w:sz w:val="28"/>
          <w:szCs w:val="28"/>
          <w:bdr w:val="none" w:color="auto" w:sz="0" w:space="0"/>
          <w:shd w:val="clear" w:fill="FFFFFF"/>
        </w:rPr>
        <w:t>中华人民共和国科学技术进步法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Calibri" w:hAnsi="Calibri" w:cs="Calibri"/>
          <w:color w:val="000000"/>
          <w:sz w:val="24"/>
          <w:szCs w:val="24"/>
        </w:rPr>
      </w:pPr>
      <w:r>
        <w:rPr>
          <w:rFonts w:hint="eastAsia" w:ascii="仿宋_GB2312" w:hAnsi="Calibri" w:eastAsia="仿宋_GB2312" w:cs="仿宋_GB2312"/>
          <w:color w:val="000000"/>
          <w:spacing w:val="0"/>
          <w:sz w:val="21"/>
          <w:szCs w:val="21"/>
          <w:bdr w:val="none" w:color="auto" w:sz="0" w:space="0"/>
          <w:shd w:val="clear" w:fill="FFFFFF"/>
        </w:rPr>
        <w:t>中华人民共和国主席令第103号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Calibri" w:hAnsi="Calibri" w:cs="Calibri"/>
          <w:color w:val="000000"/>
          <w:sz w:val="24"/>
          <w:szCs w:val="24"/>
        </w:rPr>
      </w:pPr>
      <w:r>
        <w:rPr>
          <w:rFonts w:hint="eastAsia" w:ascii="仿宋_GB2312" w:hAnsi="Calibri" w:eastAsia="仿宋_GB2312" w:cs="仿宋_GB2312"/>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bookmarkStart w:id="0" w:name="_GoBack"/>
      <w:r>
        <w:rPr>
          <w:rFonts w:hint="eastAsia" w:ascii="仿宋_GB2312" w:hAnsi="仿宋_GB2312" w:eastAsia="仿宋_GB2312" w:cs="仿宋_GB2312"/>
          <w:color w:val="000000"/>
          <w:spacing w:val="0"/>
          <w:sz w:val="28"/>
          <w:szCs w:val="28"/>
          <w:bdr w:val="none" w:color="auto" w:sz="0" w:space="0"/>
          <w:shd w:val="clear" w:fill="FFFFFF"/>
        </w:rPr>
        <w:t>《中华人民共和国科学技术进步法》已由中华人民共和国第13届全国人大常委会第32次会议于2021年12月24日修订通过，现予公布，自2022年1月1日起施行。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6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中华人民共和国主席  习近平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0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2021年12月24日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仿宋_GB2312" w:hAnsi="仿宋_GB2312" w:eastAsia="仿宋_GB2312" w:cs="仿宋_GB2312"/>
          <w:b/>
          <w:bCs/>
          <w:color w:val="333333"/>
          <w:sz w:val="28"/>
          <w:szCs w:val="28"/>
        </w:rPr>
      </w:pPr>
      <w:r>
        <w:rPr>
          <w:rStyle w:val="6"/>
          <w:rFonts w:hint="eastAsia" w:ascii="仿宋_GB2312" w:hAnsi="仿宋_GB2312" w:eastAsia="仿宋_GB2312" w:cs="仿宋_GB2312"/>
          <w:b/>
          <w:color w:val="333333"/>
          <w:spacing w:val="0"/>
          <w:sz w:val="28"/>
          <w:szCs w:val="28"/>
          <w:bdr w:val="none" w:color="auto" w:sz="0" w:space="0"/>
          <w:shd w:val="clear" w:fill="FFFFFF"/>
        </w:rPr>
        <w:t>中华人民共和国科学技术进步法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（1993年7月2日第8届全国人大常委会第2次会议通过。2007年12月29日第10届全国全国人大常委会第31次会议第1次修订。2021年12月24日第13届全国人大常委会第32次会议第2修订）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第一条　为了全面促进科学技术进步，发挥科学技术第一生产力、创新第一动力、人才第一资源的作用，促进科技成果向现实生产力转化，推动科技创新支撑和引领经济社会发展，全面建设社会主义现代化国家，根据宪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第二条　坚持中国共产党对科学技术事业的全面领导。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坚持新发展理念，坚持科技创新在国家现代化建设全局中的核心地位，把科技自立自强作为国家发展的战略支撑，实施科教兴国战略、人才强国战略和创新驱动发展战略，走中国特色自主创新道路，建设科技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第三条　科学技术进步工作应当面向世界科技前沿、面向经济主战场、面向国家重大需求、面向人民生命健康，为促进经济社会发展、维护国家安全和推动人类可持续发展服务。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国家鼓励科学技术研究开发，推动应用科学技术改造提升传统产业、发展高新技术产业和社会事业，支撑实现碳达峰碳中和目标，催生新发展动能，实现高质量发展。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第四条　国家完善高效、协同、开放的国家创新体系，统筹科技创新与制度创新，健全社会主义市场经济条件下新型举国体制，充分发挥市场配置创新资源的决定性作用，更好发挥政府作用，优化科技资源配置，提高资源利用效率，促进各类创新主体紧密合作、创新要素有序流动、创新生态持续优化，提升体系化能力和重点突破能力，增强创新体系整体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构建和强化以国家实验室、国家科学技术研究开发机构、高水平研究型大学、科技领军企业为重要组成部分的国家战略科技力量，在关键领域和重点方向上发挥战略支撑引领作用和重大原始创新效能，服务国家重大战略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第五条　国家统筹发展和安全，提高科技安全治理能力，健全预防和化解科技安全风险的制度机制，加强科学技术研究、开发与应用活动的安全管理，支持国家安全领域科技创新，增强科技创新支撑国家安全的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第六条　国家鼓励科学技术研究开发与高等教育、产业发展相结合，鼓励学科交叉融合和相互促进。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国家加强跨地区、跨行业和跨领域的科学技术合作，扶持革命老区、民族地区、边远地区、欠发达地区的科学技术进步。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国家加强军用与民用科学技术协调发展，促进军用与民用科学技术资源、技术开发需求的互通交流和技术双向转移，发展军民两用技术。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第七条　国家遵循科学技术活动服务国家目标与鼓励自由探索相结合的原则，超前部署重大基础研究、有重大产业应用前景的前沿技术研究和社会公益性技术研究，支持基础研究、前沿技术研究和社会公益性技术研究持续、稳定发展，加强原始创新和关键核心技术攻关，加快实现高水平科技自立自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第八条　国家保障开展科学技术研究开发的自由，鼓励科学探索和技术创新，保护科学技术人员自由探索等合法权益。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科学技术研究开发机构、高等学校、企业事业单位和公民有权自主选择课题，探索未知科学领域，从事基础研究、前沿技术研究和社会公益性技术研究。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第九条　学校及其他教育机构应当坚持理论联系实际，注重培养受教育者的独立思考能力、实践能力、创新能力和批判性思维，以及追求真理、崇尚创新、实事求是的科学精神。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国家发挥高等学校在科学技术研究中的重要作用，鼓励高等学校开展科学研究、技术开发和社会服务，培养具有社会责任感、创新精神和实践能力的高级专门人才。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第十条　科学技术人员是社会主义现代化建设事业的重要人才力量，应当受到全社会的尊重。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国家坚持人才引领发展的战略地位，深化人才发展体制机制改革，全方位培养、引进、用好人才，营造符合科技创新规律和人才成长规律的环境，充分发挥人才第一资源作用。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第十一条　国家营造有利于科技创新的社会环境，鼓励机关、群团组织、企业事业单位、社会组织和公民参与和支持科学技术进步活动。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全社会都应当尊重劳动、尊重知识、尊重人才、尊重创造，形成崇尚科学的风尚。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第十二条　国家发展科学技术普及事业，普及科学技术知识，加强科学技术普及基础设施和能力建设，提高全体公民特别是青少年的科学文化素质。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科学技术普及是全社会的共同责任。国家建立健全科学技术普及激励机制，鼓励科学技术研究开发机构、高等学校、企业事业单位、社会组织、科学技术人员等积极参与和支持科学技术普及活动。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第十三条　国家制定和实施知识产权战略，建立和完善知识产权制度，营造尊重知识产权的社会环境，保护知识产权，激励自主创新。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企业事业单位、社会组织和科学技术人员应当增强知识产权意识，增强自主创新能力，提高创造、运用、保护、管理和服务知识产权的能力，提高知识产权质量。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第十四条　国家建立和完善有利于创新的科学技术评价制度。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科学技术评价应当坚持公开、公平、公正的原则，以科技创新质量、贡献、绩效为导向，根据不同科学技术活动的特点，实行分类评价。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第十五条　国务院领导全国科学技术进步工作，制定中长期科学和技术发展规划、科技创新规划，确定国家科学技术重大项目、与科学技术密切相关的重大项目。中长期科学和技术发展规划、科技创新规划应当明确指导方针，发挥战略导向作用，引导和统筹科技发展布局、资源配置和政策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县级以上人民政府应当将科学技术进步工作纳入国民经济和社会发展规划，保障科学技术进步与经济建设和社会发展相协调。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地方各级人民政府应当采取有效措施，加强对科学技术进步工作的组织和管理，优化科学技术发展环境，推进科学技术进步。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第十六条　国务院科学技术行政部门负责全国科学技术进步工作的宏观管理、统筹协调、服务保障和监督实施；国务院其他有关部门在各自的职责范围内，负责有关的科学技术进步工作。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县级以上地方人民政府科学技术行政部门负责本行政区域的科学技术进步工作；县级以上地方人民政府其他有关部门在各自的职责范围内，负责有关的科学技术进步工作。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第十七条　国家建立科学技术进步工作协调机制，研究科学技术进步工作中的重大问题，协调国家科学技术计划项目的设立及相互衔接，协调科学技术资源配置、科学技术研究开发机构的整合以及科学技术研究开发与高等教育、产业发展相结合等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第十八条　每年5月30日为全国科技工作者日。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国家建立和完善科学技术奖励制度，设立国家最高科学技术奖等奖项，对在科学技术进步活动中做出重要贡献的组织和个人给予奖励。具体办法由国务院规定。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国家鼓励国内外的组织或者个人设立科学技术奖项，对科学技术进步活动中做出贡献的组织和个人给予奖励。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第二章　基础研究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第十九条　国家加强基础研究能力建设，尊重科学发展规律和人才成长规律，强化项目、人才、基地系统布局，为基础研究发展提供良好的物质条件和有力的制度保障。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加强规划和部署，推动基础研究自由探索和目标导向有机结合，围绕科学技术前沿、经济社会发展、国家安全重大需求和人民生命健康，聚焦重大关键技术问题，加强新兴和战略产业等领域基础研究，提升科学技术的源头供给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国家鼓励科学技术研究开发机构、高等学校、企业等发挥自身优势，加强基础研究，推动原始创新。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第二十条　国家财政建立稳定支持基础研究的投入机制。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国家鼓励有条件的地方人民政府结合本地区经济社会发展需要，合理确定基础研究财政投入，加强对基础研究的支持。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国家引导企业加大基础研究投入，鼓励社会力量通过捐赠、设立基金等方式多渠道投入基础研究，给予财政、金融、税收等政策支持。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逐步提高基础研究经费在全社会科学技术研究开发经费总额中的比例，与创新型国家和科技强国建设要求相适应。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第二十一条　国家设立自然科学基金，资助基础研究，支持人才培养和团队建设。确定国家自然科学基金资助项目，应当坚持宏观引导、自主申请、平等竞争、同行评审、择优支持的原则。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有条件的地方人民政府结合本地区经济社会实际情况和发展需要，可以设立自然科学基金，支持基础研究。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第二十二条　国家完善学科布局和知识体系建设，推进学科交叉融合，促进基础研究与应用研究协调发展。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第二十三条　国家加大基础研究人才培养力度，强化对基础研究人才的稳定支持，提高基础研究人才队伍质量和水平。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国家建立满足基础研究需要的资源配置机制，建立与基础研究相适应的评价体系和激励机制，营造潜心基础研究的良好环境，鼓励和吸引优秀科学技术人员投身基础研究。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第二十四条　国家强化基础研究基地建设。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国家完善基础研究的基础条件建设，推进开放共享。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第二十五条　国家支持高等学校加强基础学科建设和基础研究人才培养，增强基础研究自主布局能力，推动高等学校基础研究高质量发展。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第三章　应用研究与成果转化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第二十六条　国家鼓励以应用研究带动基础研究，促进基础研究与应用研究、成果转化融通发展。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国家完善共性基础技术供给体系，促进创新链产业链深度融合，保障产业链供应链安全。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第二十七条　国家建立和完善科研攻关协调机制，围绕经济社会发展、国家安全重大需求和人民生命健康，加强重点领域项目、人才、基地、资金一体化配置，推动产学研紧密合作，推动关键核心技术自主可控。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第二十八条　国家完善关键核心技术攻关举国体制，组织实施体现国家战略需求的科学技术重大任务，系统布局具有前瞻性、战略性的科学技术重大项目，超前部署关键核心技术研发。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第二十九条　国家加强面向产业发展需求的共性技术平台和科学技术研究开发机构建设，鼓励地方围绕发展需求建设应用研究科学技术研究开发机构。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国家鼓励科学技术研究开发机构、高等学校加强共性基础技术研究，鼓励以企业为主导，开展面向市场和产业化应用的研究开发活动。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第三十条　国家加强科技成果中试、工程化和产业化开发及应用，加快科技成果转化为现实生产力。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利用财政性资金设立的科学技术研究开发机构和高等学校，应当积极促进科技成果转化，加强技术转移机构和人才队伍建设，建立和完善促进科技成果转化制度。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第三十一条　国家鼓励企业、科学技术研究开发机构、高等学校和其他组织建立优势互补、分工明确、成果共享、风险共担的合作机制，按照市场机制联合组建研究开发平台、技术创新联盟、创新联合体等，协同推进研究开发与科技成果转化，提高科技成果转移转化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第三十二条　利用财政性资金设立的科学技术计划项目所形成的科技成果，在不损害国家安全、国家利益和重大社会公共利益的前提下，授权项目承担者依法取得相关知识产权，项目承担者可以依法自行投资实施转化、向他人转让、联合他人共同实施转化、许可他人使用或者作价投资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项目承担者应当依法实施前款规定的知识产权，同时采取保护措施，并就实施和保护情况向项目管理机构提交年度报告；在合理期限内没有实施且无正当理由的，国家可以无偿实施，也可以许可他人有偿实施或者无偿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项目承担者依法取得的本条第一款规定的知识产权，为了国家安全、国家利益和重大社会公共利益的需要，国家可以无偿实施，也可以许可他人有偿实施或者无偿实施。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项目承担者因实施本条第一款规定的知识产权所产生的利益分配，依照有关法律法规规定执行；法律法规没有规定的，按照约定执行。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第三十三条　国家实行以增加知识价值为导向的分配政策，按照国家有关规定推进知识产权归属和权益分配机制改革，探索赋予科学技术人员职务科技成果所有权或者长期使用权制度。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第三十四条　国家鼓励利用财政性资金设立的科学技术计划项目所形成的知识产权首先在境内使用。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前款规定的知识产权向境外的组织或者个人转让，或者许可境外的组织或者个人独占实施的，应当经项目管理机构批准；法律、行政法规对批准机构另有规定的，依照其规定。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第三十五条　国家鼓励新技术应用，按照包容审慎原则，推动开展新技术、新产品、新服务、新模式应用试验，为新技术、新产品应用创造条件。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第三十六条　国家鼓励和支持农业科学技术的应用研究，传播和普及农业科学技术知识，加快农业科技成果转化和产业化，促进农业科学技术进步，利用农业科学技术引领乡村振兴和农业农村现代化。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县级以上人民政府应当采取措施，支持公益性农业科学技术研究开发机构和农业技术推广机构进行农业新品种、新技术的研究开发、应用和推广。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地方各级人民政府应当鼓励和引导农业科学技术服务机构、科技特派员和农村群众性科学技术组织为种植业、林业、畜牧业、渔业等的发展提供科学技术服务，为农民提供科学技术培训和指导。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第三十七条　国家推动科学技术研究开发与产品、服务标准制定相结合，科学技术研究开发与产品设计、制造相结合；引导科学技术研究开发机构、高等学校、企业和社会组织共同推进国家重大技术创新产品、服务标准的研究、制定和依法采用，参与国际标准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第三十八条　国家培育和发展统一开放、互联互通、竞争有序的技术市场，鼓励创办从事技术评估、技术经纪和创新创业服务等活动的中介服务机构，引导建立社会化、专业化、网络化、信息化和智能化的技术交易服务体系和创新创业服务体系，推动科技成果的应用和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技术交易活动应当遵循自愿平等、互利有偿和诚实信用的原则。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第四章　企业科技创新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第三十九条　国家建立以企业为主体，以市场为导向，企业同科学技术研究开发机构、高等学校紧密合作的技术创新体系，引导和扶持企业技术创新活动，支持企业牵头国家科技攻关任务，发挥企业在技术创新中的主体作用，推动企业成为技术创新决策、科研投入、组织科研和成果转化的主体，促进各类创新要素向企业集聚，提高企业技术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国家培育具有影响力和竞争力的科技领军企业，充分发挥科技领军企业的创新带动作用。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第四十条　国家鼓励企业开展下列活动：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（一）设立内部科学技术研究开发机构；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（二）同其他企业或者科学技术研究开发机构、高等学校开展合作研究，联合建立科学技术研究开发机构和平台，设立科技企业孵化机构和创新创业平台，或者以委托等方式开展科学技术研究开发；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（三）培养、吸引和使用科学技术人员；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（四）同科学技术研究开发机构、高等学校、职业院校或者培训机构联合培养专业技术人才和高技能人才，吸引高等学校毕业生到企业工作；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（五）设立博士后工作站或者流动站；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（六）结合技术创新和职工技能培训，开展科学技术普及活动，设立向公众开放的普及科学技术的场馆或者设施。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第四十一条　国家鼓励企业加强原始创新，开展技术合作与交流，增加研究开发和技术创新的投入，自主确立研究开发课题，开展技术创新活动。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国家鼓励企业对引进技术进行消化、吸收和再创新。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企业开发新技术、新产品、新工艺发生的研究开发费用可以按照国家有关规定，税前列支并加计扣除，企业科学技术研究开发仪器、设备可以加速折旧。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第四十二条　国家完善多层次资本市场，建立健全促进科技创新的机制，支持符合条件的科技型企业利用资本市场推动自身发展。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国家加强引导和政策扶持，多渠道拓宽创业投资资金来源，对企业的创业发展给予支持。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国家完善科技型企业上市融资制度，畅通科技型企业国内上市融资渠道，发挥资本市场服务科技创新的融资功能。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第四十三条　下列企业按照国家有关规定享受税收优惠：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（一）从事高新技术产品研究开发、生产的企业；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（二）科技型中小企业；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（三）投资初创科技型企业的创业投资企业；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（四）法律、行政法规规定的与科学技术进步有关的其他企业。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第四十四条　国家对公共研究开发平台和科学技术中介、创新创业服务机构的建设和运营给予支持。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公共研究开发平台和科学技术中介、创新创业服务机构应当为中小企业的技术创新提供服务。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第四十五条　国家保护企业研究开发所取得的知识产权。企业应当不断提高知识产权质量和效益，增强自主创新能力和市场竞争能力。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第四十六条　国有企业应当建立健全有利于技术创新的研究开发投入制度、分配制度和考核评价制度，完善激励约束机制。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国有企业负责人对企业的技术进步负责。对国有企业负责人的业绩考核，应当将企业的创新投入、创新能力建设、创新成效等情况纳入考核范围。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第四十七条　县级以上地方人民政府及其有关部门应当创造公平竞争的市场环境，推动企业技术进步。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务院有关部门和省级人民政府应当通过制定产业、财政、金融、能源、环境保护和应对气候变化等政策，引导、促使企业研究开发新技术、新产品、新工艺，进行技术改造和设备更新，淘汰技术落后的设备、工艺，停止生产技术落后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第五章　科学技术研究开发机构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第四十八条　国家统筹规划科学技术研究开发机构布局，建立和完善科学技术研究开发体系。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国家在事关国家安全和经济社会发展全局的重大科技创新领域建设国家实验室，建立健全以国家实验室为引领、全国重点实验室为支撑的实验室体系，完善稳定支持机制。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利用财政性资金设立的科学技术研究开发机构，应当坚持以国家战略需求为导向，提供公共科技供给和应急科技支撑。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第四十九条　自然人、法人和非法人组织有权依法设立科学技术研究开发机构。境外的组织或者个人可以在中国境内依法独立设立科学技术研究开发机构，也可以与中国境内的组织或者个人联合设立科学技术研究开发机构。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从事基础研究、前沿技术研究、社会公益性技术研究的科学技术研究开发机构，可以利用财政性资金设立。利用财政性资金设立科学技术研究开发机构，应当优化配置，防止重复设置。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科学技术研究开发机构、高等学校可以设立博士后流动站或者工作站。科学技术研究开发机构可以依法在国外设立分支机构。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第五十条　科学技术研究开发机构享有下列权利：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（一）依法组织或者参加学术活动；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（二）按照国家有关规定，自主确定科学技术研究开发方向和项目，自主决定经费使用、机构设置、绩效考核及薪酬分配、职称评审、科技成果转化及收益分配、岗位设置、人员聘用及合理流动等内部管理事务；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（三）与其他科学技术研究开发机构、高等学校和企业联合开展科学技术研究开发、技术咨询、技术服务等活动；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（四）获得社会捐赠和资助；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（五）法律、行政法规规定的其他权利。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第五十一条　科学技术研究开发机构应当依法制定章程，按照章程规定的职能定位和业务范围开展科学技术研究开发活动；加强科研作风学风建设，建立和完善科研诚信、科技伦理管理制度，遵守科学研究活动管理规范；不得组织、参加、支持迷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利用财政性资金设立的科学技术研究开发机构开展科学技术研究开发活动，应当为国家目标和社会公共利益服务；有条件的，应当向公众开放普及科学技术的场馆或者设施，组织开展科学技术普及活动。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第五十二条　利用财政性资金设立的科学技术研究开发机构，应当建立职责明确、评价科学、开放有序、管理规范的现代院所制度，实行院长或者所长负责制，建立科学技术委员会咨询制和职工代表大会监督制等制度，并吸收外部专家参与管理、接受社会监督；院长或者所长的聘用引入竞争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第五十三条　国家完善利用财政性资金设立的科学技术研究开发机构的评估制度，评估结果作为机构设立、支持、调整、终止的依据。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第五十四条　利用财政性资金设立的科学技术研究开发机构，应当建立健全科学技术资源开放共享机制，促进科学技术资源的有效利用。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国家鼓励社会力量设立的科学技术研究开发机构，在合理范围内实行科学技术资源开放共享。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第五十五条　国家鼓励企业和其他社会力量自行创办科学技术研究开发机构，保障其合法权益。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社会力量设立的科学技术研究开发机构有权按照国家有关规定，平等竞争和参与实施利用财政性资金设立的科学技术计划项目。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国家完善对社会力量设立的非营利性科学技术研究开发机构税收优惠制度。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第五十六条　国家支持发展新型研究开发机构等新型创新主体，完善投入主体多元化、管理制度现代化、运行机制市场化、用人机制灵活化的发展模式，引导新型创新主体聚焦科学研究、技术创新和研发服务。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第六章　科学技术人员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第五十七条　国家营造尊重人才、爱护人才的社会环境，公正平等、竞争择优的制度环境，待遇适当、保障有力的生活环境，为科学技术人员潜心科研创造良好条件。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采取多种措施，提高科学技术人员的社会地位，培养和造就专门的科学技术人才，保障科学技术人员投入科技创新和研究开发活动，充分发挥科学技术人员的作用。禁止以任何方式和手段不公正对待科学技术人员及其科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第五十八条　国家加快战略人才力量建设，优化科学技术人才队伍结构，完善战略科学家、科技领军人才等创新人才和团队的培养、发现、引进、使用、评价机制，实施人才梯队、科研条件、管理机制等配套政策。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第五十九条　国家完善创新人才教育培养机制，在基础教育中加强科学兴趣培养，在职业教育中加强技术技能人才培养，强化高等教育资源配置与科学技术领域创新人才培养的结合，加强完善战略性科学技术人才储备。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第六十条　各级人民政府、企业事业单位和社会组织应当采取措施，完善体现知识、技术等创新要素价值的收益分配机制，优化收入结构，建立工资稳定增长机制，提高科学技术人员的工资水平；对有突出贡献的科学技术人员给予优厚待遇和荣誉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利用财政性资金设立的科学技术研究开发机构和高等学校的科学技术人员，在履行岗位职责、完成本职工作、不发生利益冲突的前提下，经所在单位同意，可以从事兼职工作获得合法收入。技术开发、技术咨询、技术服务等活动的奖酬金提取，按照科技成果转化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国家鼓励科学技术研究开发机构、高等学校、企业等采取股权、期权、分红等方式激励科学技术人员。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第六十一条　各级人民政府和企业事业单位应当保障科学技术人员接受继续教育的权利，并为科学技术人员的合理、畅通、有序流动创造环境和条件，发挥其专长。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第六十二条　科学技术人员可以根据其学术水平和业务能力选择工作单位、竞聘相应的岗位，取得相应的职务或者职称。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科学技术人员应当信守工作承诺，履行岗位责任，完成职务或者职称相应工作。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第六十三条　国家实行科学技术人员分类评价制度，对从事不同科学技术活动的人员实行不同的评价标准和方式，突出创新价值、能力、贡献导向，合理确定薪酬待遇、配置学术资源、设置评价周期，形成有利于科学技术人员潜心研究和创新的人才评价体系，激发科学技术人员创新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第六十四条　科学技术行政等有关部门和企业事业单位应当完善科学技术人员管理制度，增强服务意识和保障能力，简化管理流程，避免重复性检查和评估，减轻科学技术人员项目申报、材料报送、经费报销等方面的负担，保障科学技术人员科研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第六十五条　科学技术人员在艰苦、边远地区或者恶劣、危险环境中工作，所在单位应当按照国家有关规定给予补贴，提供其岗位或者工作场所应有的职业健康卫生保护和安全保障，为其接受继续教育、业务培训等提供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第六十六条　青年科学技术人员、少数民族科学技术人员、女性科学技术人员等在竞聘专业技术职务、参与科学技术评价、承担科学技术研究开发项目、接受继续教育等方面享有平等权利。鼓励老年科学技术人员在科学技术进步中发挥积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各级人民政府和企业事业单位应当为青年科学技术人员成长创造环境和条件，鼓励青年科学技术人员在科技领域勇于探索、敢于尝试，充分发挥青年科学技术人员的作用。发现、培养和使用青年科学技术人员的情况，应当作为评价科学技术进步工作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各级人民政府和企业事业单位应当完善女性科学技术人员培养、评价和激励机制，关心孕哺期女性科学技术人员，鼓励和支持女性科学技术人员在科学技术进步中发挥更大作用。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第六十七条　科学技术人员应当大力弘扬爱国、创新、求实、奉献、协同、育人的科学家精神，坚守工匠精神，在各类科学技术活动中遵守学术和伦理规范，恪守职业道德，诚实守信；不得在科学技术活动中弄虚作假，不得参加、支持迷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第六十八条　国家鼓励科学技术人员自由探索、勇于承担风险，营造鼓励创新、宽容失败的良好氛围。原始记录等能够证明承担探索性强、风险高的科学技术研究开发项目的科学技术人员已经履行了勤勉尽责义务仍不能完成该项目的，予以免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第六十九条　科研诚信记录作为对科学技术人员聘任专业技术职务或者职称、审批科学技术人员申请科学技术研究开发项目、授予科学技术奖励等的重要依据。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第七十条　科学技术人员有依法创办或者参加科学技术社会团体的权利。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协会和科学技术社会团体按照章程在促进学术交流、推进学科建设、推动科技创新、开展科学技术普及活动、培养专门人才、开展咨询服务、加强科学技术人员自律和维护科学技术人员合法权益等方面发挥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科学技术协会和科学技术社会团体的合法权益受法律保护。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第七章　区域科技创新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第七十一条　国家统筹科学技术资源区域空间布局，推动中央科学技术资源与地方发展需求紧密衔接，采取多种方式支持区域科技创新。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第七十二条　县级以上地方人民政府应当支持科学技术研究和应用，为促进科技成果转化创造条件，为推动区域创新发展提供良好的创新环境。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第七十三条　县级以上人民政府及其有关部门制定的与产业发展相关的科学技术计划，应当体现产业发展的需求。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县级以上人民政府及其有关部门确定科学技术计划项目，应当鼓励企业平等竞争和参与实施；对符合产业发展需求、具有明确市场应用前景的项目，应当鼓励企业联合科学技术研究开发机构、高等学校共同实施。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地方重大科学技术计划实施应当与国家科学技术重大任务部署相衔接。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第七十四条　国务院可以根据需要批准建立国家高新技术产业开发区、国家自主创新示范区等科技园区，并对科技园区的建设、发展给予引导和扶持，使其形成特色和优势，发挥集聚和示范带动效应。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第七十五条　国家鼓励有条件的县级以上地方人民政府根据国家发展战略和地方发展需要，建设重大科技创新基地与平台，培育创新创业载体，打造区域科技创新高地。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国家支持有条件的地方建设科技创新中心和综合性科学中心，发挥辐射带动、深化创新改革和参与全球科技合作作用。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第七十六条　国家建立区域科技创新合作机制和协同互助机制，鼓励地方各级人民政府及其有关部门开展跨区域创新合作，促进各类创新要素合理流动和高效集聚。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第七十七条　国家重大战略区域可以依托区域创新平台，构建利益分享机制，促进人才、技术、资金等要素自由流动，推动科学仪器设备、科技基础设施、科学工程和科技信息资源等开放共享，提高科技成果区域转化效率。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第七十八条　国家鼓励地方积极探索区域科技创新模式，尊重区域科技创新集聚规律，因地制宜选择具有区域特色的科技创新发展路径。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第八章　国际科学技术合作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第七十九条　国家促进开放包容、互惠共享的国际科学技术合作与交流，支撑构建人类命运共同体。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第八十条　中华人民共和国政府发展同外国政府、国际组织之间的科学技术合作与交流。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科学技术研究开发机构、高等学校、科学技术社会团体、企业和科学技术人员等各类创新主体开展国际科学技术合作与交流，积极参与科学研究活动，促进国际科学技术资源开放流动，形成高水平的科技开放合作格局，推动世界科学技术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第八十一条　国家鼓励企业事业单位、社会组织通过多种途径建设国际科技创新合作平台，提供国际科技创新合作服务。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鼓励企业事业单位、社会组织和科学技术人员参与和发起国际科学技术组织，增进国际科学技术合作与交流。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第八十二条　国家采取多种方式支持国内外优秀科学技术人才合作研发，应对人类面临的共同挑战，探索科学前沿。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国家支持科学技术研究开发机构、高等学校、企业和科学技术人员积极参与和发起组织实施国际大科学计划和大科学工程。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国家完善国际科学技术研究合作中的知识产权保护与科技伦理、安全审查机制。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第八十三条　国家扩大科学技术计划对外开放合作，鼓励在华外资企业、外籍科学技术人员等承担和参与科学技术计划项目，完善境外科学技术人员参与国家科学技术计划项目的机制。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第八十四条　国家完善相关社会服务和保障措施，鼓励在国外工作的科学技术人员回国，吸引外籍科学技术人员到中国从事科学技术研究开发工作。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研究开发机构及其他科学技术组织可以根据发展需要，聘用境外科学技术人员。利用财政性资金设立的科学技术研究开发机构、高等学校聘用境外科学技术人员从事科学技术研究开发工作的，应当为其工作和生活提供方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外籍杰出科学技术人员到中国从事科学技术研究开发工作的，按照国家有关规定，可以优先获得在华永久居留权或者取得中国国籍。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第九章　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第八十五条　国家加大财政性资金投入，并制定产业、金融、税收、政府采购等政策，鼓励、引导社会资金投入，推动全社会科学技术研究开发经费持续稳定增长。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第八十六条　国家逐步提高科学技术经费投入的总体水平；国家财政用于科学技术经费的增长幅度，应当高于国家财政经常性收入的增长幅度。全社会科学技术研究开发经费应当占国内生产总值适当的比例，并逐步提高。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第八十七条　财政性科学技术资金应当主要用于下列事项的投入：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（一）科学技术基础条件与设施建设；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（二）基础研究和前沿交叉学科研究；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（三）对经济建设和社会发展具有战略性、基础性、前瞻性作用的前沿技术研究、社会公益性技术研究和重大共性关键技术研究；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（四）重大共性关键技术应用和高新技术产业化示范；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（五）关系生态环境和人民生命健康的科学技术研究开发和成果的应用、推广；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（六）农业新品种、新技术的研究开发和农业科技成果的应用、推广；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（七）科学技术人员的培养、吸引和使用；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（八）科学技术普及。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对利用财政性资金设立的科学技术研究开发机构，国家在经费、实验手段等方面给予支持。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第八十八条　设立国家科学技术计划，应当按照国家需求，聚焦国家重大战略任务，遵循科学研究、技术创新和成果转化规律。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国家建立科学技术计划协调机制和绩效评估制度，加强专业化管理。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第八十九条　国家设立基金，资助中小企业开展技术创新，推动科技成果转化与应用。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国家在必要时可以设立支持基础研究、社会公益性技术研究、国际联合研究等方面的其他非营利性基金，资助科学技术进步活动。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第九十条　从事下列活动的，按照国家有关规定享受税收优惠：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（一）技术开发、技术转让、技术许可、技术咨询、技术服务；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（二）进口国内不能生产或者性能不能满足需要的科学研究、技术开发或者科学技术普及的用品；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（三）为实施国家重大科学技术专项、国家科学技术计划重大项目，进口国内不能生产的关键设备、原材料或者零部件；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（四）科学技术普及场馆、基地等开展面向公众开放的科学技术普及活动；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（五）捐赠资助开展科学技术活动；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（六）法律、国家有关规定的其他科学研究、技术开发与科学技术应用活动。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第九十一条　对境内自然人、法人和非法人组织的科技创新产品、服务，在功能、质量等指标能够满足政府采购需求的条件下，政府采购应当购买；首次投放市场的，政府采购应当率先购买，不得以商业业绩为由予以限制。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政府采购的产品尚待研究开发的，通过订购方式实施。采购人应当优先采用竞争性方式确定科学技术研究开发机构、高等学校或者企业进行研究开发，产品研发合格后按约定采购。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第九十二条　国家鼓励金融机构开展知识产权质押融资业务，鼓励和引导金融机构在信贷、投资等方面支持科学技术应用和高新技术产业发展，鼓励保险机构根据高新技术产业发展的需要开发保险品种，促进新技术应用。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第九十三条　国家遵循统筹规划、优化配置的原则，整合和设置国家科学技术研究实验基地。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国家鼓励设置综合性科学技术实验服务单位，为科学技术研究开发机构、高等学校、企业和科学技术人员提供或者委托他人提供科学技术实验服务。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第九十四条　国家根据科学技术进步的需要，按照统筹规划、突出共享、优化配置、综合集成、政府主导、多方共建的原则，统筹购置大型科学仪器、设备，并开展对以财政性资金为主购置的大型科学仪器、设备的联合评议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第九十五条　国家加强学术期刊建设，完善科研论文和科学技术信息交流机制，推动开放科学的发展，促进科学技术交流和传播。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第九十六条　国家鼓励国内外的组织或者个人捐赠财产、设立科学技术基金，资助科学技术研究开发和科学技术普及。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第九十七条　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免除其决策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第九十八条　国家加强科技法治化建设和科研作风学风建设，建立和完善科研诚信制度和科技监督体系，健全科技伦理治理体制，营造良好科技创新环境。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第九十九条　国家完善科学技术决策的规则和程序，建立规范的咨询和决策机制，推进决策的科学化、民主化和法治化。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改革完善重大科学技术决策咨询制度。制定科学技术发展规划和重大政策，确定科学技术重大项目、与科学技术密切相关的重大项目，应当充分听取科学技术人员的意见，发挥智库作用，扩大公众参与，开展科学评估，实行科学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第一百条　国家加强财政性科学技术资金绩效管理，提高资金配置效率和使用效益。财政性科学技术资金的管理和使用情况，应当接受审计机关、财政部门的监督检查。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科学技术行政等有关部门应当加强对利用财政性资金设立的科学技术计划实施情况的监督，强化科研项目资金协调、评估、监管。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任何组织和个人不得虚报、冒领、贪污、挪用、截留财政性科学技术资金。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第一百零一条　国家建立科学技术计划项目分类管理机制，强化对项目实效的考核评价。利用财政性资金设立的科学技术计划项目，应当坚持问题导向、目标导向、需求导向进行立项，按照国家有关规定择优确定项目承担者。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国家建立科技管理信息系统，建立评审专家库，健全科学技术计划项目的专家评审制度和评审专家的遴选、回避、保密、问责制度。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第一百零二条　国务院科学技术行政部门应当会同国务院有关主管部门，建立科学技术研究基地、科学仪器设备等资产和科学技术文献、科学技术数据、科学技术自然资源、科学技术普及资源等科学技术资源的信息系统和资源库，及时向社会公布科学技术资源的分布、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科学技术资源的管理单位应当向社会公布所管理的科学技术资源的共享使用制度和使用情况，并根据使用制度安排使用；法律、行政法规规定应当保密的，依照其规定。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科学技术资源的管理单位不得侵犯科学技术资源使用者的知识产权，并应当按照国家有关规定确定收费标准。管理单位和使用者之间的其他权利义务关系由双方约定。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第一百零三条　国家建立科技伦理委员会，完善科技伦理制度规范，加强科技伦理教育和研究，健全审查、评估、监管体系。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科学技术研究开发机构、高等学校、企业事业单位等应当履行科技伦理管理主体责任，按照国家有关规定建立健全科技伦理审查机制，对科学技术活动开展科技伦理审查。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第一百零四条　国家加强科研诚信建设，建立科学技术项目诚信档案及科研诚信管理信息系统，坚持预防与惩治并举、自律与监督并重，完善对失信行为的预防、调查、处理机制。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县级以上地方人民政府和相关行业主管部门采取各种措施加强科研诚信建设，企业事业单位和社会组织应当履行科研诚信管理的主体责任。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任何组织和个人不得虚构、伪造科研成果，不得发布、传播虚假科研成果，不得从事学术论文及其实验研究数据、科学技术计划项目申报验收材料等的买卖、代写、代投服务。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第一百零五条　国家建立健全科学技术统计调查制度和国家创新调查制度，掌握国家科学技术活动基本情况，监测和评价国家创新能力。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国家建立健全科技报告制度，财政性资金资助的科学技术计划项目的承担者应当按照规定及时提交报告。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第一百零六条　国家实行科学技术保密制度，加强科学技术保密能力建设，保护涉及国家安全和利益的科学技术秘密。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国家依法实行重要的生物种质资源、遗传资源、数据资源等科学技术资源和关键核心技术出境管理制度。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第一百零七条　禁止危害国家安全、损害社会公共利益、危害人体健康、违背科研诚信和科技伦理的科学技术研究开发和应用活动。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从事科学技术活动，应当遵守科学技术活动管理规范。对严重违反科学技术活动管理规范的组织和个人，由科学技术行政等有关部门记入科研诚信严重失信行为数据库。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第十一章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第一百零八条　违反本法规定，科学技术行政等有关部门及其工作人员，以及其他依法履行公职的人员滥用职权、玩忽职守、徇私舞弊的，对直接负责的主管人员和其他直接责任人员依法给予处分。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第一百零九条　违反本法规定，滥用职权阻挠、限制、压制科学技术研究开发活动，或者利用职权打压、排挤、刁难科学技术人员的，对直接负责的主管人员和其他直接责任人员依法给予处分。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第一百一十条　违反本法规定，虚报、冒领、贪污、挪用、截留用于科学技术进步的财政性资金或者社会捐赠资金的，由有关主管部门责令改正，追回有关财政性资金，责令退还捐赠资金，给予警告或者通报批评，并可以暂停拨款，终止或者撤销相关科学技术活动；情节严重的，依法处以罚款，禁止一定期限内承担或者参与财政性资金支持的科学技术活动；对直接负责的主管人员和其他直接责任人员依法给予行政处罚和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第一百一十一条　违反本法规定，利用财政性资金和国有资本购置大型科学仪器、设备后，不履行大型科学仪器、设备等科学技术资源共享使用义务的，由有关主管部门责令改正，给予警告或者通报批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第一百一十二条　违反本法规定，进行危害国家安全、损害社会公共利益、危害人体健康、违背科研诚信和科技伦理的科学技术研究开发和应用活动的，由科学技术人员所在单位或者有关主管部门责令改正；获得用于科学技术进步的财政性资金或者有违法所得的，由有关主管部门终止或者撤销相关科学技术活动，追回财政性资金，没收违法所得；情节严重的，由有关主管部门向社会公布其违法行为，依法给予行政处罚和处分，禁止一定期限内承担或者参与财政性资金支持的科学技术活动、申请相关科学技术活动行政许可；对直接负责的主管人员和其他直接责任人员依法给予行政处罚和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违反本法规定，虚构、伪造科研成果，发布、传播虚假科研成果，或者从事学术论文及其实验研究数据、科学技术计划项目申报验收材料等的买卖、代写、代投服务的，由有关主管部门给予警告或者通报批评，处以罚款；有违法所得的，没收违法所得；情节严重的，吊销许可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第一百一十四条　违反本法规定，骗取国家科学技术奖励的，由主管部门依法撤销奖励，追回奖章、证书和奖金等，并依法给予处分。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违反本法规定，提名单位或者个人提供虚假数据、材料，协助他人骗取国家科学技术奖励的，由主管部门给予通报批评；情节严重的，暂停或者取消其提名资格，并依法给予处分。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第一百一十五条　违反本法规定的行为，本法未作行政处罚规定，其他有关法律、行政法规有规定的，依照其规定；造成财产损失或者其他损害的，依法承担民事责任；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第十二章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第一百一十六条　涉及国防科学技术进步的其他有关事项，由国务院、中央军事委员会规定。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bdr w:val="none" w:color="auto" w:sz="0" w:space="0"/>
          <w:shd w:val="clear" w:fill="FFFFFF"/>
        </w:rPr>
        <w:t>第一百一十七条　本法自2022年1月1日起施行。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rPr>
          <w:rFonts w:hint="eastAsia" w:ascii="仿宋_GB2312" w:hAnsi="仿宋_GB2312" w:eastAsia="仿宋_GB2312" w:cs="仿宋_GB2312"/>
          <w:color w:val="000000"/>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jg3MWY0M2Y1M2I2MjE5MmJkMDkxNzdjOGU0MDQifQ=="/>
  </w:docVars>
  <w:rsids>
    <w:rsidRoot w:val="0EA46F88"/>
    <w:rsid w:val="0EA46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2022-05-27T07:29:00Z</dcterms:created>
  <dc:creator>Administrator</dc:creator>
  <cp:lastModifiedBy>Administrator</cp:lastModifiedBy>
  <dcterms:modified xsi:type="dcterms:W3CDTF">2022-05-27T07:31:23Z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EB3C5B0A2F5E45C3ADC9C37F23F3A848</vt:lpwstr>
  </property>
</Properties>
</file>